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Односкатная крыша отличается от двухскатной тем, что имеет одну плоскость вместо двух. В основном ее использовали для покрытия хозпостроек, гаражей, навесов и т.д., но в последнее время тенденции меняются и односкатные крыши становятся довольно популяры при строительстве домов.</w:t>
        <w:br w:type="textWrapping"/>
        <w:br w:type="textWrapping"/>
        <w:t xml:space="preserve">Конструкция односкатной крыши</w:t>
        <w:br w:type="textWrapping"/>
        <w:t xml:space="preserve">Конструкция односкатной крыши довольна проста. В ее состав входят следующие элементы:</w:t>
        <w:br w:type="textWrapping"/>
        <w:t xml:space="preserve">• Стропила. В изготовлении стропил используются хвойные породы деревьев. Само дерево должно быть хорошо просушенным, лаги обрабатывают антисептиком, противопожарными и влагоустойчивыми покрытиями.</w:t>
        <w:br w:type="textWrapping"/>
        <w:t xml:space="preserve">• Гидроизоляционный и теплоизоляционный слои. Конструкцию крыши покрывают пароизоляционной пленкой, а в качестве утеплителя применяют базальтовую, каменную вату либо другой теплоизоляционный материал.</w:t>
        <w:br w:type="textWrapping"/>
        <w:t xml:space="preserve">• Обрешетка. Для обрешетки применяется деревянный брус размерами 50*50 или 20*40 мм. Сечение бруска будет зависеть, какие материалы применяются для теплоизоляции и кровли.</w:t>
        <w:br w:type="textWrapping"/>
        <w:t xml:space="preserve">• Кровля. Кровельный материал каждый выбирает на свой вкус и кошелек. Выбор здесь достаточно многообразен: ондулин, профнастил, рубероид, металлочерепица и т.д.</w:t>
        <w:br w:type="textWrapping"/>
        <w:t xml:space="preserve">Конструкция односкатной крыши должна быть правильно спроектирована и, в зависимости от выбранного кровельного материала, оптимальным углом наклона кровли является градус равный 5 или 10 (при использовании рубероида) и от 25 до 35 градусов (при использовании профнастила, черепицы).</w:t>
        <w:br w:type="textWrapping"/>
        <w:t xml:space="preserve">Важным элементом при возведении здания с односкатной крышей является установка мауэрлата. Мауэрлат представляет из себя брус, располагающийся на верхней поверхности несущих стен и крепко с ними соединенный.</w:t>
        <w:br w:type="textWrapping"/>
        <w:br w:type="textWrapping"/>
        <w:t xml:space="preserve">Какие плюсы у односкатной крыши</w:t>
        <w:br w:type="textWrapping"/>
        <w:t xml:space="preserve">У односкатной крыши довольно большой ряд преимуществ перед остальными видами кровель. Это:</w:t>
        <w:br w:type="textWrapping"/>
        <w:t xml:space="preserve">1. Простота монтажа односкатной крыши. При возведении крыши не требуется особых навыков, элементы конструкции не имеют большого веса, а значит и использование подъемной техники не потребуется. Возведением крыши можно заняться своими руками.</w:t>
        <w:br w:type="textWrapping"/>
        <w:t xml:space="preserve">2. Экономичность по сравнению с двухскатной крышей. Для возведения односкатной крыши требуется меньше кровельных материалов и материалов для стропильной системы.</w:t>
        <w:br w:type="textWrapping"/>
        <w:t xml:space="preserve">3. Устойчивость к ветровым нагрузкам. При этом главное правильно сориентировать крышу по направлению ветра.</w:t>
        <w:br w:type="textWrapping"/>
        <w:t xml:space="preserve">4. Небольшой вес крыши позволяет возводить ее на зданиях, чей фундамент является облегченным.</w:t>
        <w:br w:type="textWrapping"/>
        <w:t xml:space="preserve">5. Простота при ремонте. Ремонтные работы на односкатной крыше проводить гораздо легче, особенно если угол наклона небольшой.</w:t>
        <w:br w:type="textWrapping"/>
        <w:t xml:space="preserve">6. Можно выбрать для покрытия крыши любой из кровельных материалов.</w:t>
        <w:br w:type="textWrapping"/>
        <w:t xml:space="preserve">7. Возможность установить на крыше солнечные батареи. Солнечные батареи и ветрогенераторы гораздо удобнее и экономичнее устанавливать именно на односкатных крышах.</w:t>
        <w:br w:type="textWrapping"/>
        <w:t xml:space="preserve">1. Но есть у односкатных крыш и ряд минусов:</w:t>
        <w:br w:type="textWrapping"/>
        <w:t xml:space="preserve">8. Для обустройства мансардного помещения потребуется высокий угол наклона крыши иначе места на чердаке попросту не будет. Ну тут конечно все будет зависеть от проекта дома.</w:t>
        <w:br w:type="textWrapping"/>
        <w:t xml:space="preserve">9. Если угол наклона крыши составляет менее 45 градусов, то в регионах, где часто выпадает снег, его придется регулярно счищать с кровли.</w:t>
        <w:br w:type="textWrapping"/>
        <w:t xml:space="preserve">10. При низком скосе кровли необходимо усилить ее теплоизоляцию и гидроизоляцию.</w:t>
        <w:br w:type="textWrapping"/>
        <w:t xml:space="preserve">11. При возведении односкатной крыши необходимо позаботиться об усиленной конструкции водостока, при которой диаметр труб должен быть достаточно широким.</w:t>
        <w:br w:type="textWrapping"/>
        <w:t xml:space="preserve">12. Применение при строительстве здания односкатной крыши требует более грамотного проектирования, чтобы в итоге получилось гармоничное строение.</w:t>
        <w:br w:type="textWrapping"/>
        <w:t xml:space="preserve">При правильной эксплуатации односкатной крыши срок ее службы достигает от 20 до 30 лет. Для этого требуется периодически осматривать кровлю и устранять выявленные недостатки, а также регулярно очищать ее от снега. Конечно же не стоит забывать о применении в конструкции крыши качественных материалов.</w:t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35b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4f81bd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spacing w:after="240" w:before="480" w:lineRule="auto"/>
      <w:jc w:val="center"/>
    </w:pPr>
    <w:rPr>
      <w:rFonts w:ascii="Calibri" w:cs="Calibri" w:eastAsia="Calibri" w:hAnsi="Calibri"/>
      <w:b w:val="1"/>
      <w:color w:val="335b8a"/>
      <w:sz w:val="36"/>
      <w:szCs w:val="36"/>
    </w:rPr>
  </w:style>
  <w:style w:type="paragraph" w:styleId="Normal" w:default="1">
    <w:name w:val="Normal"/>
    <w:qFormat w:val="1"/>
  </w:style>
  <w:style w:type="paragraph" w:styleId="BodyText">
    <w:name w:val="Body Text"/>
    <w:basedOn w:val="Normal"/>
    <w:link w:val="BodyTextChar"/>
    <w:qFormat w:val="1"/>
    <w:pPr>
      <w:spacing w:after="180" w:before="180"/>
    </w:pPr>
  </w:style>
  <w:style w:type="paragraph" w:styleId="FirstParagraph" w:customStyle="1">
    <w:name w:val="First Paragraph"/>
    <w:basedOn w:val="BodyText"/>
    <w:next w:val="BodyText"/>
    <w:qFormat w:val="1"/>
  </w:style>
  <w:style w:type="paragraph" w:styleId="Compact" w:customStyle="1">
    <w:name w:val="Compact"/>
    <w:basedOn w:val="BodyText"/>
    <w:qFormat w:val="1"/>
    <w:pPr>
      <w:spacing w:after="36" w:before="36"/>
    </w:pPr>
  </w:style>
  <w:style w:type="paragraph" w:styleId="Title">
    <w:name w:val="Title"/>
    <w:basedOn w:val="Normal"/>
    <w:next w:val="BodyText"/>
    <w:qFormat w:val="1"/>
    <w:pPr>
      <w:keepNext w:val="1"/>
      <w:keepLines w:val="1"/>
      <w:spacing w:after="240" w:before="480"/>
      <w:jc w:val="center"/>
    </w:pPr>
    <w:rPr>
      <w:rFonts w:asciiTheme="majorHAnsi" w:cstheme="majorBidi" w:eastAsiaTheme="majorEastAsia" w:hAnsiTheme="majorHAnsi"/>
      <w:b w:val="1"/>
      <w:bCs w:val="1"/>
      <w:color w:val="345a8a" w:themeColor="accent1" w:themeShade="0000B5"/>
      <w:sz w:val="36"/>
      <w:szCs w:val="36"/>
    </w:rPr>
  </w:style>
  <w:style w:type="paragraph" w:styleId="Subtitle">
    <w:name w:val="Subtitle"/>
    <w:basedOn w:val="Title"/>
    <w:next w:val="BodyText"/>
    <w:qFormat w:val="1"/>
    <w:pPr>
      <w:keepNext w:val="1"/>
      <w:keepLines w:val="1"/>
      <w:spacing w:after="240" w:before="240"/>
      <w:jc w:val="center"/>
    </w:pPr>
    <w:rPr>
      <w:sz w:val="30"/>
      <w:szCs w:val="30"/>
    </w:rPr>
  </w:style>
  <w:style w:type="paragraph" w:styleId="Author" w:customStyle="1">
    <w:name w:val="Author"/>
    <w:next w:val="BodyText"/>
    <w:qFormat w:val="1"/>
    <w:pPr>
      <w:keepNext w:val="1"/>
      <w:keepLines w:val="1"/>
      <w:jc w:val="center"/>
    </w:pPr>
  </w:style>
  <w:style w:type="paragraph" w:styleId="Date">
    <w:name w:val="Date"/>
    <w:next w:val="BodyText"/>
    <w:qFormat w:val="1"/>
    <w:pPr>
      <w:keepNext w:val="1"/>
      <w:keepLines w:val="1"/>
      <w:jc w:val="center"/>
    </w:pPr>
  </w:style>
  <w:style w:type="paragraph" w:styleId="Abstract" w:customStyle="1">
    <w:name w:val="Abstract"/>
    <w:basedOn w:val="Normal"/>
    <w:next w:val="BodyText"/>
    <w:qFormat w:val="1"/>
    <w:pPr>
      <w:keepNext w:val="1"/>
      <w:keepLines w:val="1"/>
      <w:spacing w:after="300" w:before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 w:val="1"/>
    <w:pPr/>
    <w:rPr/>
  </w:style>
  <w:style w:type="paragraph" w:styleId="Heading1">
    <w:name w:val="Heading 1"/>
    <w:basedOn w:val="Normal"/>
    <w:next w:val="BodyText"/>
    <w:uiPriority w:val="9"/>
    <w:qFormat w:val="1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45a8a" w:themeColor="accent1" w:themeShade="0000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 w:val="1"/>
    <w:qFormat w:val="1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 w:val="1"/>
    <w:qFormat w:val="1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 w:val="1"/>
    <w:qFormat w:val="1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 w:val="1"/>
    <w:qFormat w:val="1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i w:val="1"/>
      <w:iCs w:val="1"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 w:val="1"/>
    <w:qFormat w:val="1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 w:val="1"/>
    <w:qFormat w:val="1"/>
    <w:pPr>
      <w:spacing w:after="100" w:before="100"/>
      <w:ind w:firstLine="0"/>
    </w:pPr>
    <w:rPr>
      <w:rFonts w:asciiTheme="majorHAnsi" w:cstheme="majorBidi" w:eastAsiaTheme="majorEastAsia" w:hAnsiTheme="majorHAnsi"/>
      <w:bCs w:val="1"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 w:val="1"/>
    <w:qFormat w:val="1"/>
  </w:style>
  <w:style w:type="character" w:styleId="DefaultParagraphFont" w:default="1">
    <w:name w:val="Default Paragraph Font"/>
    <w:semiHidden w:val="1"/>
    <w:unhideWhenUsed w:val="1"/>
  </w:style>
  <w:style w:type="table" w:styleId="TableNormal" w:default="1">
    <w:name w:val="Normal Table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DefinitionTerm" w:customStyle="1">
    <w:name w:val="Definition Term"/>
    <w:basedOn w:val="Normal"/>
    <w:next w:val="Definition"/>
    <w:pPr>
      <w:keepNext w:val="1"/>
      <w:keepLines w:val="1"/>
      <w:spacing w:after="0"/>
    </w:pPr>
    <w:rPr>
      <w:b w:val="1"/>
    </w:rPr>
  </w:style>
  <w:style w:type="paragraph" w:styleId="Definition" w:customStyle="1">
    <w:name w:val="Definition"/>
    <w:basedOn w:val="Normal"/>
  </w:style>
  <w:style w:type="paragraph" w:styleId="Caption">
    <w:name w:val="Caption"/>
    <w:basedOn w:val="Normal"/>
    <w:link w:val="BodyTextChar"/>
    <w:pPr>
      <w:spacing w:after="120" w:before="0"/>
    </w:pPr>
    <w:rPr>
      <w:i w:val="1"/>
    </w:rPr>
  </w:style>
  <w:style w:type="paragraph" w:styleId="TableCaption" w:customStyle="1">
    <w:name w:val="Table Caption"/>
    <w:basedOn w:val="Caption"/>
    <w:pPr>
      <w:keepNext w:val="1"/>
    </w:pPr>
  </w:style>
  <w:style w:type="paragraph" w:styleId="ImageCaption" w:customStyle="1">
    <w:name w:val="Image Caption"/>
    <w:basedOn w:val="Caption"/>
  </w:style>
  <w:style w:type="paragraph" w:styleId="Figure" w:customStyle="1">
    <w:name w:val="Figure"/>
    <w:basedOn w:val="Normal"/>
  </w:style>
  <w:style w:type="paragraph" w:styleId="FigureWithCaption" w:customStyle="1">
    <w:name w:val="Figure with Caption"/>
    <w:basedOn w:val="Figure"/>
    <w:pPr>
      <w:keepNext w:val="1"/>
    </w:pPr>
  </w:style>
  <w:style w:type="character" w:styleId="BodyTextChar" w:customStyle="1">
    <w:name w:val="Body Text Char"/>
    <w:basedOn w:val="DefaultParagraphFont"/>
    <w:link w:val="BodyText"/>
  </w:style>
  <w:style w:type="character" w:styleId="VerbatimChar" w:customStyle="1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 w:val="1"/>
    <w:qFormat w:val="1"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val="365f91" w:themeColor="accent1" w:themeShade="0000BF"/>
    </w:rPr>
  </w:style>
  <w:style w:type="paragraph" w:styleId="SourceCode" w:customStyle="1">
    <w:name w:val="Source Code"/>
    <w:basedOn w:val="Normal"/>
    <w:link w:val="VerbatimChar"/>
    <w:pPr>
      <w:wordWrap w:val="0"/>
    </w:pPr>
  </w:style>
  <w:style w:type="character" w:styleId="KeywordTok" w:customStyle="1">
    <w:name w:val="KeywordTok"/>
    <w:basedOn w:val="VerbatimChar"/>
    <w:rPr>
      <w:b w:val="1"/>
      <w:color w:val="007020"/>
    </w:rPr>
  </w:style>
  <w:style w:type="character" w:styleId="DataTypeTok" w:customStyle="1">
    <w:name w:val="DataTypeTok"/>
    <w:basedOn w:val="VerbatimChar"/>
    <w:rPr>
      <w:color w:val="902000"/>
    </w:rPr>
  </w:style>
  <w:style w:type="character" w:styleId="DecValTok" w:customStyle="1">
    <w:name w:val="DecValTok"/>
    <w:basedOn w:val="VerbatimChar"/>
    <w:rPr>
      <w:color w:val="40a070"/>
    </w:rPr>
  </w:style>
  <w:style w:type="character" w:styleId="BaseNTok" w:customStyle="1">
    <w:name w:val="BaseNTok"/>
    <w:basedOn w:val="VerbatimChar"/>
    <w:rPr>
      <w:color w:val="40a070"/>
    </w:rPr>
  </w:style>
  <w:style w:type="character" w:styleId="FloatTok" w:customStyle="1">
    <w:name w:val="FloatTok"/>
    <w:basedOn w:val="VerbatimChar"/>
    <w:rPr>
      <w:color w:val="40a070"/>
    </w:rPr>
  </w:style>
  <w:style w:type="character" w:styleId="ConstantTok" w:customStyle="1">
    <w:name w:val="ConstantTok"/>
    <w:basedOn w:val="VerbatimChar"/>
    <w:rPr>
      <w:color w:val="880000"/>
    </w:rPr>
  </w:style>
  <w:style w:type="character" w:styleId="CharTok" w:customStyle="1">
    <w:name w:val="CharTok"/>
    <w:basedOn w:val="VerbatimChar"/>
    <w:rPr>
      <w:color w:val="4070a0"/>
    </w:rPr>
  </w:style>
  <w:style w:type="character" w:styleId="SpecialCharTok" w:customStyle="1">
    <w:name w:val="SpecialCharTok"/>
    <w:basedOn w:val="VerbatimChar"/>
    <w:rPr>
      <w:color w:val="4070a0"/>
    </w:rPr>
  </w:style>
  <w:style w:type="character" w:styleId="StringTok" w:customStyle="1">
    <w:name w:val="StringTok"/>
    <w:basedOn w:val="VerbatimChar"/>
    <w:rPr>
      <w:color w:val="4070a0"/>
    </w:rPr>
  </w:style>
  <w:style w:type="character" w:styleId="VerbatimStringTok" w:customStyle="1">
    <w:name w:val="VerbatimStringTok"/>
    <w:basedOn w:val="VerbatimChar"/>
    <w:rPr>
      <w:color w:val="4070a0"/>
    </w:rPr>
  </w:style>
  <w:style w:type="character" w:styleId="SpecialStringTok" w:customStyle="1">
    <w:name w:val="SpecialStringTok"/>
    <w:basedOn w:val="VerbatimChar"/>
    <w:rPr>
      <w:color w:val="bb6688"/>
    </w:rPr>
  </w:style>
  <w:style w:type="character" w:styleId="ImportTok" w:customStyle="1">
    <w:name w:val="ImportTok"/>
    <w:basedOn w:val="VerbatimChar"/>
    <w:rPr/>
  </w:style>
  <w:style w:type="character" w:styleId="CommentTok" w:customStyle="1">
    <w:name w:val="CommentTok"/>
    <w:basedOn w:val="VerbatimChar"/>
    <w:rPr>
      <w:i w:val="1"/>
      <w:color w:val="60a0b0"/>
    </w:rPr>
  </w:style>
  <w:style w:type="character" w:styleId="DocumentationTok" w:customStyle="1">
    <w:name w:val="DocumentationTok"/>
    <w:basedOn w:val="VerbatimChar"/>
    <w:rPr>
      <w:i w:val="1"/>
      <w:color w:val="ba2121"/>
    </w:rPr>
  </w:style>
  <w:style w:type="character" w:styleId="AnnotationTok" w:customStyle="1">
    <w:name w:val="AnnotationTok"/>
    <w:basedOn w:val="VerbatimChar"/>
    <w:rPr>
      <w:b w:val="1"/>
      <w:i w:val="1"/>
      <w:color w:val="60a0b0"/>
    </w:rPr>
  </w:style>
  <w:style w:type="character" w:styleId="CommentVarTok" w:customStyle="1">
    <w:name w:val="CommentVarTok"/>
    <w:basedOn w:val="VerbatimChar"/>
    <w:rPr>
      <w:b w:val="1"/>
      <w:i w:val="1"/>
      <w:color w:val="60a0b0"/>
    </w:rPr>
  </w:style>
  <w:style w:type="character" w:styleId="OtherTok" w:customStyle="1">
    <w:name w:val="OtherTok"/>
    <w:basedOn w:val="VerbatimChar"/>
    <w:rPr>
      <w:color w:val="007020"/>
    </w:rPr>
  </w:style>
  <w:style w:type="character" w:styleId="FunctionTok" w:customStyle="1">
    <w:name w:val="FunctionTok"/>
    <w:basedOn w:val="VerbatimChar"/>
    <w:rPr>
      <w:color w:val="06287e"/>
    </w:rPr>
  </w:style>
  <w:style w:type="character" w:styleId="VariableTok" w:customStyle="1">
    <w:name w:val="VariableTok"/>
    <w:basedOn w:val="VerbatimChar"/>
    <w:rPr>
      <w:color w:val="19177c"/>
    </w:rPr>
  </w:style>
  <w:style w:type="character" w:styleId="ControlFlowTok" w:customStyle="1">
    <w:name w:val="ControlFlowTok"/>
    <w:basedOn w:val="VerbatimChar"/>
    <w:rPr>
      <w:b w:val="1"/>
      <w:color w:val="007020"/>
    </w:rPr>
  </w:style>
  <w:style w:type="character" w:styleId="OperatorTok" w:customStyle="1">
    <w:name w:val="OperatorTok"/>
    <w:basedOn w:val="VerbatimChar"/>
    <w:rPr>
      <w:color w:val="666666"/>
    </w:rPr>
  </w:style>
  <w:style w:type="character" w:styleId="BuiltInTok" w:customStyle="1">
    <w:name w:val="BuiltInTok"/>
    <w:basedOn w:val="VerbatimChar"/>
    <w:rPr/>
  </w:style>
  <w:style w:type="character" w:styleId="ExtensionTok" w:customStyle="1">
    <w:name w:val="ExtensionTok"/>
    <w:basedOn w:val="VerbatimChar"/>
    <w:rPr/>
  </w:style>
  <w:style w:type="character" w:styleId="PreprocessorTok" w:customStyle="1">
    <w:name w:val="PreprocessorTok"/>
    <w:basedOn w:val="VerbatimChar"/>
    <w:rPr>
      <w:color w:val="bc7a00"/>
    </w:rPr>
  </w:style>
  <w:style w:type="character" w:styleId="AttributeTok" w:customStyle="1">
    <w:name w:val="AttributeTok"/>
    <w:basedOn w:val="VerbatimChar"/>
    <w:rPr>
      <w:color w:val="7d9029"/>
    </w:rPr>
  </w:style>
  <w:style w:type="character" w:styleId="RegionMarkerTok" w:customStyle="1">
    <w:name w:val="RegionMarkerTok"/>
    <w:basedOn w:val="VerbatimChar"/>
    <w:rPr/>
  </w:style>
  <w:style w:type="character" w:styleId="InformationTok" w:customStyle="1">
    <w:name w:val="InformationTok"/>
    <w:basedOn w:val="VerbatimChar"/>
    <w:rPr>
      <w:b w:val="1"/>
      <w:i w:val="1"/>
      <w:color w:val="60a0b0"/>
    </w:rPr>
  </w:style>
  <w:style w:type="character" w:styleId="WarningTok" w:customStyle="1">
    <w:name w:val="WarningTok"/>
    <w:basedOn w:val="VerbatimChar"/>
    <w:rPr>
      <w:b w:val="1"/>
      <w:i w:val="1"/>
      <w:color w:val="60a0b0"/>
    </w:rPr>
  </w:style>
  <w:style w:type="character" w:styleId="AlertTok" w:customStyle="1">
    <w:name w:val="AlertTok"/>
    <w:basedOn w:val="VerbatimChar"/>
    <w:rPr>
      <w:b w:val="1"/>
      <w:color w:val="ff0000"/>
    </w:rPr>
  </w:style>
  <w:style w:type="character" w:styleId="ErrorTok" w:customStyle="1">
    <w:name w:val="ErrorTok"/>
    <w:basedOn w:val="VerbatimChar"/>
    <w:rPr>
      <w:b w:val="1"/>
      <w:color w:val="ff0000"/>
    </w:rPr>
  </w:style>
  <w:style w:type="character" w:styleId="NormalTok" w:customStyle="1">
    <w:name w:val="NormalTok"/>
    <w:basedOn w:val="VerbatimChar"/>
    <w:rPr/>
  </w:style>
  <w:style w:type="paragraph" w:styleId="Subtitle">
    <w:name w:val="Subtitle"/>
    <w:basedOn w:val="Normal"/>
    <w:next w:val="Normal"/>
    <w:pPr>
      <w:keepNext w:val="1"/>
      <w:keepLines w:val="1"/>
      <w:spacing w:after="240" w:before="240" w:lineRule="auto"/>
      <w:jc w:val="center"/>
    </w:pPr>
    <w:rPr>
      <w:rFonts w:ascii="Calibri" w:cs="Calibri" w:eastAsia="Calibri" w:hAnsi="Calibri"/>
      <w:b w:val="1"/>
      <w:color w:val="335b8a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mGF0XsxDQI36znDcUqyXcby8pw==">AMUW2mXd48OQxhRida9g7rzhxB2UBe3OwkC2fEBLntnELpToRe/5TGgueur1kSktK5//NO453bg0pkDoYjRpRSK3kCHVsOMG8UALMZGxWs04hTYgweNTXi0=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